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206228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206228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206228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206228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206228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206228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206228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206228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206228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206228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206228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52453" w:rsidRPr="00206228" w:rsidRDefault="007C7F85" w:rsidP="00842E83">
      <w:pPr>
        <w:pStyle w:val="NoSpacing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hAnsi="Times New Roman" w:cs="Times New Roman"/>
          <w:b/>
          <w:sz w:val="24"/>
          <w:lang w:eastAsia="bg-BG"/>
        </w:rPr>
        <w:t>ОТНОСНО:</w:t>
      </w:r>
      <w:r w:rsidRPr="00206228">
        <w:rPr>
          <w:b/>
          <w:lang w:eastAsia="bg-BG"/>
        </w:rPr>
        <w:t xml:space="preserve"> </w:t>
      </w:r>
      <w:r w:rsidRPr="00206228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 w:rsidRPr="00206228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206228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206228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DD0DC8" w:rsidRPr="00206228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41 за гробищните паркове и погребално-обредната дейност на територията на Община Кнежа</w:t>
      </w: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842E83" w:rsidRPr="00206228" w:rsidRDefault="00842E83" w:rsidP="00842E83">
      <w:pPr>
        <w:pStyle w:val="NoSpacing"/>
        <w:ind w:firstLine="708"/>
        <w:jc w:val="both"/>
        <w:rPr>
          <w:lang w:eastAsia="bg-BG"/>
        </w:rPr>
      </w:pPr>
    </w:p>
    <w:p w:rsidR="007C7F85" w:rsidRPr="00206228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</w:t>
      </w:r>
      <w:r w:rsidR="007C7F85"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УВАЖАЕМА Г-ЖО ПРЕДСЕДАТЕЛ,</w:t>
      </w:r>
    </w:p>
    <w:p w:rsidR="00D003A7" w:rsidRPr="00206228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</w:t>
      </w:r>
      <w:r w:rsidR="00F80B8D"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УВАЖАЕМИ ДАМИ И ГОСПОДА ОБЩИНСКИ СЪВЕТНИЦИ,</w:t>
      </w:r>
      <w:r w:rsidR="003179FD" w:rsidRPr="0020622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</w:t>
      </w:r>
    </w:p>
    <w:p w:rsidR="003E6DBA" w:rsidRPr="00206228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C31C1"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3E6DBA"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ш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>ни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то за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приемане на Проект за изменение и допълнение на </w:t>
      </w:r>
      <w:r w:rsidR="00DD0DC8" w:rsidRPr="00206228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41 за гробищните паркове и погребално-обредната дейност на територията на Община Кнежа</w:t>
      </w:r>
      <w:r w:rsidR="003E6DBA"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продиктувано от</w:t>
      </w:r>
      <w:r w:rsidR="003E6DBA" w:rsidRPr="0020622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>е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обх</w:t>
      </w:r>
      <w:r w:rsidR="003E6DBA" w:rsidRPr="00206228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димо</w:t>
      </w:r>
      <w:r w:rsidR="003E6DBA" w:rsidRPr="00206228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3E6DBA" w:rsidRPr="00206228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="003E6DBA" w:rsidRPr="00206228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E6DBA" w:rsidRPr="0020622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3E6DBA" w:rsidRPr="00206228">
        <w:rPr>
          <w:rFonts w:ascii="Times New Roman" w:hAnsi="Times New Roman" w:cs="Times New Roman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206228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бр. 70</w:t>
        </w:r>
      </w:hyperlink>
      <w:r w:rsidR="003E6DBA" w:rsidRPr="00206228">
        <w:rPr>
          <w:rFonts w:ascii="Times New Roman" w:hAnsi="Times New Roman" w:cs="Times New Roman"/>
          <w:sz w:val="24"/>
          <w:szCs w:val="24"/>
        </w:rPr>
        <w:t xml:space="preserve"> от 20.08.2024 г.), </w:t>
      </w:r>
      <w:r w:rsidR="003E6DBA" w:rsidRPr="0020622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206228">
        <w:rPr>
          <w:rFonts w:ascii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="003E6DBA" w:rsidRPr="0020622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206228">
        <w:rPr>
          <w:rStyle w:val="21"/>
          <w:rFonts w:eastAsiaTheme="minorHAnsi"/>
          <w:b w:val="0"/>
          <w:i w:val="0"/>
          <w:color w:val="auto"/>
          <w:sz w:val="24"/>
          <w:szCs w:val="24"/>
        </w:rPr>
        <w:t>6-месечен срок от влизането в сила на закона</w:t>
      </w:r>
      <w:r w:rsidR="003E6DBA" w:rsidRPr="00206228">
        <w:rPr>
          <w:rStyle w:val="22"/>
          <w:rFonts w:eastAsiaTheme="minorHAnsi"/>
          <w:b w:val="0"/>
          <w:i/>
          <w:color w:val="auto"/>
          <w:sz w:val="24"/>
          <w:szCs w:val="24"/>
        </w:rPr>
        <w:t xml:space="preserve"> </w:t>
      </w:r>
      <w:r w:rsidR="003E6DBA" w:rsidRPr="00206228">
        <w:rPr>
          <w:rFonts w:ascii="Times New Roman" w:hAnsi="Times New Roman" w:cs="Times New Roman"/>
          <w:sz w:val="24"/>
          <w:szCs w:val="24"/>
          <w:lang w:eastAsia="bg-BG" w:bidi="bg-BG"/>
        </w:rPr>
        <w:t>следва</w:t>
      </w:r>
      <w:r w:rsidR="003E6DBA" w:rsidRPr="00206228">
        <w:rPr>
          <w:rFonts w:ascii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="003E6DBA" w:rsidRPr="00206228">
        <w:rPr>
          <w:rStyle w:val="22"/>
          <w:rFonts w:eastAsiaTheme="minorHAnsi"/>
          <w:b w:val="0"/>
          <w:color w:val="auto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206228">
        <w:rPr>
          <w:rStyle w:val="22"/>
          <w:rFonts w:eastAsiaTheme="minorHAnsi"/>
          <w:color w:val="auto"/>
          <w:sz w:val="24"/>
          <w:szCs w:val="24"/>
        </w:rPr>
        <w:t xml:space="preserve"> </w:t>
      </w:r>
      <w:r w:rsidR="003E6DBA" w:rsidRPr="00206228">
        <w:rPr>
          <w:rFonts w:ascii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206228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206228">
        <w:rPr>
          <w:sz w:val="24"/>
          <w:szCs w:val="24"/>
          <w:lang w:eastAsia="bg-BG"/>
        </w:rPr>
        <w:t xml:space="preserve">            Причините, които налагат вземане на решение по настоящия проект за  изменение и допълнение на Наредбата са обусловени от </w:t>
      </w:r>
      <w:r w:rsidRPr="00206228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206228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206228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публични услуги, включително чрез промени в нормативни актове. </w:t>
      </w:r>
    </w:p>
    <w:p w:rsidR="003E6DBA" w:rsidRPr="00206228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206228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 след датата на въвеждането му в Република България.</w:t>
      </w:r>
    </w:p>
    <w:p w:rsidR="003E6DBA" w:rsidRPr="00206228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>Мотивите за приемане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на Проекта за изменение и допълнение на </w:t>
      </w:r>
      <w:r w:rsidR="00DD0DC8" w:rsidRPr="00206228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41 за гробищните паркове и погребално-обредната дейност на територията на Община Кнежа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са следните:</w:t>
      </w:r>
    </w:p>
    <w:p w:rsidR="003E6DBA" w:rsidRPr="00206228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206228">
          <w:rPr>
            <w:rFonts w:ascii="Times New Roman" w:eastAsia="Times New Roman" w:hAnsi="Times New Roman" w:cs="Times New Roman"/>
            <w:sz w:val="24"/>
            <w:szCs w:val="24"/>
          </w:rPr>
          <w:t>бр. 70</w:t>
        </w:r>
      </w:hyperlink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от 20.08.2024 г.), 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§ 6 от преходните и заключителни разпоредби (НЗР) на ЗВЕРБ д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20622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206228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bg-BG" w:bidi="bg-BG"/>
        </w:rPr>
        <w:t xml:space="preserve"> 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следва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 xml:space="preserve"> </w:t>
      </w:r>
      <w:r w:rsidRPr="0020622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20622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bg-BG" w:bidi="bg-BG"/>
        </w:rPr>
        <w:t xml:space="preserve"> 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206228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  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Целите, които се поставят с предложения проект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очакваните резултати</w:t>
      </w:r>
      <w:r w:rsidRPr="0020622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3E6DBA" w:rsidRPr="00206228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0622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</w:t>
      </w:r>
      <w:r w:rsidRPr="0020622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206228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>Очаквани резултати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от промяна на сега действащата наредба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са свързани с </w:t>
      </w:r>
      <w:r w:rsidRPr="00206228">
        <w:rPr>
          <w:rFonts w:ascii="Times New Roman" w:eastAsia="Calibri" w:hAnsi="Times New Roman" w:cs="Times New Roman"/>
          <w:kern w:val="2"/>
          <w:sz w:val="24"/>
          <w:szCs w:val="24"/>
        </w:rPr>
        <w:t>гарантирането на правната сигурност и създаване на условия за гладкото и безпроблемно преминаване към новата валута.</w:t>
      </w:r>
    </w:p>
    <w:p w:rsidR="003E6DBA" w:rsidRPr="00206228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няма да са свързани с изразходване на допълнителни финансови средства, които да бъдат предвидени в бюджета на общината, както и ангажиране на допълнителни човешки ресурси.</w:t>
      </w:r>
    </w:p>
    <w:p w:rsidR="003E6DBA" w:rsidRPr="00206228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>Анализ на съответствие с правото на Европейския съюз</w:t>
      </w:r>
    </w:p>
    <w:p w:rsidR="003E6DBA" w:rsidRPr="00206228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206228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206228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Проектът е разработен в съответствие с Европейската харта за местно самоуправление и директивите на Европейската общност, свързани с тази материя. Предвид това, че предлаганият проект съответства на действащото законодателство, същият не противоречи на 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206228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206228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   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77, във връзка с чл. 79 от Административнопроцесуалния кодекс,  чл. 8, чл. 26, ал.1, ал.2 и ал.4, изр.2, във вр. с чл. 28 от Закона за нормативните актове и §6 от ПЗР на Закона за въвеждане на еврото в Република България предлагам на Общински съвет - гр. Кнежа да приеме следните</w:t>
      </w:r>
    </w:p>
    <w:p w:rsidR="003E6DBA" w:rsidRPr="00206228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206228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>Р Е Ш Е Н И Я:</w:t>
      </w:r>
    </w:p>
    <w:p w:rsidR="003E6DBA" w:rsidRPr="00206228" w:rsidRDefault="003E6DBA" w:rsidP="00206228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206228">
        <w:rPr>
          <w:rFonts w:ascii="Times New Roman" w:hAnsi="Times New Roman" w:cs="Times New Roman"/>
          <w:b/>
          <w:sz w:val="24"/>
          <w:lang w:eastAsia="bg-BG"/>
        </w:rPr>
        <w:t>Общински съвет-Кнежа изменя</w:t>
      </w:r>
      <w:r w:rsidRPr="00206228">
        <w:rPr>
          <w:b/>
          <w:sz w:val="24"/>
          <w:lang w:eastAsia="bg-BG"/>
        </w:rPr>
        <w:t xml:space="preserve"> </w:t>
      </w:r>
      <w:r w:rsidR="00DD0DC8" w:rsidRPr="00206228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 41 за гробищните паркове и погребално-обредната дейност на територията на Община Кнежа</w:t>
      </w:r>
      <w:r w:rsidR="00842E83" w:rsidRPr="00206228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 xml:space="preserve"> </w:t>
      </w:r>
      <w:r w:rsidRPr="00206228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206228" w:rsidRPr="00206228" w:rsidRDefault="00206228" w:rsidP="00206228">
      <w:pPr>
        <w:pStyle w:val="NoSpacing"/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</w:p>
    <w:p w:rsidR="00206228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06228" w:rsidRPr="00206228">
        <w:rPr>
          <w:rFonts w:ascii="Times New Roman" w:hAnsi="Times New Roman" w:cs="Times New Roman"/>
          <w:sz w:val="24"/>
          <w:szCs w:val="24"/>
          <w:lang w:eastAsia="bg-BG"/>
        </w:rPr>
        <w:t xml:space="preserve">1. </w:t>
      </w:r>
      <w:r w:rsidR="00206228">
        <w:rPr>
          <w:rFonts w:ascii="Times New Roman" w:hAnsi="Times New Roman" w:cs="Times New Roman"/>
          <w:sz w:val="24"/>
          <w:szCs w:val="24"/>
          <w:lang w:eastAsia="bg-BG"/>
        </w:rPr>
        <w:t>Изменя чл. 45, ал. 2 – „</w:t>
      </w:r>
      <w:r w:rsidR="00206228" w:rsidRPr="00206228">
        <w:rPr>
          <w:rFonts w:ascii="Times New Roman" w:hAnsi="Times New Roman" w:cs="Times New Roman"/>
          <w:sz w:val="24"/>
          <w:szCs w:val="24"/>
          <w:lang w:eastAsia="bg-BG"/>
        </w:rPr>
        <w:t>На лица извършващи прояви на вандализъм на територията на общинските гробищни паркове се налага глоба в размер от 100 лв./51.13 евро до 1000 лв./511.29 евро, доколкото деянието не представлява престъпление по смисъла на НПК.</w:t>
      </w:r>
      <w:r w:rsidR="00206228">
        <w:rPr>
          <w:rFonts w:ascii="Times New Roman" w:hAnsi="Times New Roman" w:cs="Times New Roman"/>
          <w:sz w:val="24"/>
          <w:szCs w:val="24"/>
          <w:lang w:eastAsia="bg-BG"/>
        </w:rPr>
        <w:t>“;</w:t>
      </w:r>
    </w:p>
    <w:p w:rsidR="000658CC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06228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06228">
        <w:rPr>
          <w:rFonts w:ascii="Times New Roman" w:hAnsi="Times New Roman" w:cs="Times New Roman"/>
          <w:sz w:val="24"/>
          <w:szCs w:val="24"/>
          <w:lang w:eastAsia="bg-BG"/>
        </w:rPr>
        <w:t>2. Изменя чл. 45, ал. 3 – „</w:t>
      </w:r>
      <w:r w:rsidR="00206228" w:rsidRPr="00206228">
        <w:rPr>
          <w:rFonts w:ascii="Times New Roman" w:hAnsi="Times New Roman" w:cs="Times New Roman"/>
          <w:sz w:val="24"/>
          <w:szCs w:val="24"/>
          <w:lang w:eastAsia="bg-BG"/>
        </w:rPr>
        <w:t>За всички останали нарушения на Наредбата се налага глоба от 50 лв./25.56 евро до 500 лв./255.65 евро.</w:t>
      </w:r>
      <w:r w:rsidR="00206228">
        <w:rPr>
          <w:rFonts w:ascii="Times New Roman" w:hAnsi="Times New Roman" w:cs="Times New Roman"/>
          <w:sz w:val="24"/>
          <w:szCs w:val="24"/>
          <w:lang w:eastAsia="bg-BG"/>
        </w:rPr>
        <w:t>“;</w:t>
      </w:r>
    </w:p>
    <w:p w:rsidR="000658CC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206228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06228">
        <w:rPr>
          <w:rFonts w:ascii="Times New Roman" w:hAnsi="Times New Roman" w:cs="Times New Roman"/>
          <w:sz w:val="24"/>
          <w:szCs w:val="24"/>
          <w:lang w:eastAsia="bg-BG"/>
        </w:rPr>
        <w:t>3. Добавя нов „</w:t>
      </w:r>
      <w:r w:rsidR="00206228" w:rsidRPr="00206228">
        <w:rPr>
          <w:rFonts w:ascii="Times New Roman" w:hAnsi="Times New Roman" w:cs="Times New Roman"/>
          <w:bCs/>
          <w:sz w:val="24"/>
          <w:szCs w:val="24"/>
          <w:lang w:eastAsia="bg-BG"/>
        </w:rPr>
        <w:t>§ 4. 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 w:rsidR="00206228">
        <w:rPr>
          <w:rFonts w:ascii="Times New Roman" w:hAnsi="Times New Roman" w:cs="Times New Roman"/>
          <w:bCs/>
          <w:sz w:val="24"/>
          <w:szCs w:val="24"/>
          <w:lang w:eastAsia="bg-BG"/>
        </w:rPr>
        <w:t>“;</w:t>
      </w:r>
    </w:p>
    <w:p w:rsidR="000658CC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206228" w:rsidRPr="00206228" w:rsidRDefault="000658CC" w:rsidP="00206228">
      <w:pPr>
        <w:pStyle w:val="NoSpacing"/>
        <w:spacing w:line="276" w:lineRule="auto"/>
        <w:ind w:left="-142" w:firstLine="56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§</w:t>
      </w:r>
      <w:r w:rsidR="00206228">
        <w:rPr>
          <w:rFonts w:ascii="Times New Roman" w:hAnsi="Times New Roman" w:cs="Times New Roman"/>
          <w:bCs/>
          <w:sz w:val="24"/>
          <w:szCs w:val="24"/>
          <w:lang w:eastAsia="bg-BG"/>
        </w:rPr>
        <w:t>4. Добавя нов „</w:t>
      </w:r>
      <w:r w:rsidR="00206228" w:rsidRPr="00206228">
        <w:rPr>
          <w:rFonts w:ascii="Times New Roman" w:hAnsi="Times New Roman" w:cs="Times New Roman"/>
          <w:bCs/>
          <w:sz w:val="24"/>
          <w:szCs w:val="24"/>
          <w:lang w:eastAsia="bg-BG"/>
        </w:rPr>
        <w:t>§ 5. Наредбата е изменена с Решение №….  по Протокол №….от …..</w:t>
      </w:r>
      <w:r w:rsidR="00206228">
        <w:rPr>
          <w:rFonts w:ascii="Times New Roman" w:hAnsi="Times New Roman" w:cs="Times New Roman"/>
          <w:bCs/>
          <w:sz w:val="24"/>
          <w:szCs w:val="24"/>
          <w:lang w:eastAsia="bg-BG"/>
        </w:rPr>
        <w:t>2025 г. на Общински съвет-Кнежа“</w:t>
      </w:r>
    </w:p>
    <w:p w:rsidR="00206228" w:rsidRPr="00206228" w:rsidRDefault="00206228" w:rsidP="00206228">
      <w:pPr>
        <w:pStyle w:val="NoSpacing"/>
        <w:spacing w:line="276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3E6DBA" w:rsidRPr="00206228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206228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206228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DD0DC8" w:rsidRPr="00206228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41 за гробищните паркове и погребално-обредната дейност на територията на Община Кнежа</w:t>
      </w:r>
      <w:r w:rsidR="00842E83" w:rsidRPr="00206228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 xml:space="preserve"> </w:t>
      </w:r>
      <w:r w:rsidRPr="00206228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 w:rsidRPr="00206228"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206228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20622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/>
          </w:rPr>
          <w:t>obstina_kneja@knezha.bg</w:t>
        </w:r>
      </w:hyperlink>
      <w:r w:rsidRPr="002062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20622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206228">
        <w:rPr>
          <w:rFonts w:ascii="Times New Roman" w:eastAsia="Calibri" w:hAnsi="Times New Roman" w:cs="Times New Roman"/>
          <w:sz w:val="24"/>
          <w:szCs w:val="24"/>
        </w:rPr>
        <w:t>7136</w:t>
      </w:r>
      <w:r w:rsidRPr="002062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Pr="00206228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206228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206228" w:rsidRDefault="003E6DBA" w:rsidP="003E6DBA">
      <w:pPr>
        <w:pStyle w:val="NoSpacing"/>
        <w:jc w:val="both"/>
        <w:rPr>
          <w:lang w:eastAsia="bg-BG"/>
        </w:rPr>
      </w:pPr>
    </w:p>
    <w:p w:rsidR="003E6DBA" w:rsidRPr="00206228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206228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0622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206228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206228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Наредбата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 актове, във връзка с въвеждане на еврото като парична единица на Република България. </w:t>
      </w:r>
    </w:p>
    <w:p w:rsidR="003E6DBA" w:rsidRPr="00206228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   Целта е да се адаптира проекта на Наредба 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206228" w:rsidRDefault="003E6DBA" w:rsidP="003E6D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  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206228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  <w:r w:rsidR="00D9359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/П/</w:t>
      </w:r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Илийчо Лачовски,</w:t>
      </w:r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622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 на Община Кнежа</w:t>
      </w:r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0622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Изготвил: </w:t>
      </w:r>
      <w:r w:rsidR="00D9359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206228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0622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адв. Севда Чипинска </w:t>
      </w:r>
    </w:p>
    <w:p w:rsidR="003E6DBA" w:rsidRPr="00206228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206228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206228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206228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206228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3E6DBA" w:rsidRPr="00206228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0E2CD5" w:rsidRPr="00206228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16586" w:rsidRPr="00206228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228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sectPr w:rsidR="00516586" w:rsidRPr="00206228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F84" w:rsidRDefault="00C84F84" w:rsidP="009533BF">
      <w:pPr>
        <w:spacing w:after="0" w:line="240" w:lineRule="auto"/>
      </w:pPr>
      <w:r>
        <w:separator/>
      </w:r>
    </w:p>
  </w:endnote>
  <w:endnote w:type="continuationSeparator" w:id="0">
    <w:p w:rsidR="00C84F84" w:rsidRDefault="00C84F84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F84" w:rsidRDefault="00C84F84" w:rsidP="009533BF">
      <w:pPr>
        <w:spacing w:after="0" w:line="240" w:lineRule="auto"/>
      </w:pPr>
      <w:r>
        <w:separator/>
      </w:r>
    </w:p>
  </w:footnote>
  <w:footnote w:type="continuationSeparator" w:id="0">
    <w:p w:rsidR="00C84F84" w:rsidRDefault="00C84F84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658CC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06228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27728"/>
    <w:rsid w:val="00842E83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0067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6E05"/>
    <w:rsid w:val="00BF099B"/>
    <w:rsid w:val="00C00EEF"/>
    <w:rsid w:val="00C07274"/>
    <w:rsid w:val="00C135D4"/>
    <w:rsid w:val="00C55833"/>
    <w:rsid w:val="00C75F7C"/>
    <w:rsid w:val="00C76CBE"/>
    <w:rsid w:val="00C84F84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7501E"/>
    <w:rsid w:val="00D848DE"/>
    <w:rsid w:val="00D9151D"/>
    <w:rsid w:val="00D91F7B"/>
    <w:rsid w:val="00D9359B"/>
    <w:rsid w:val="00D95D9D"/>
    <w:rsid w:val="00DC756A"/>
    <w:rsid w:val="00DD0DC8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C028F"/>
    <w:rsid w:val="00EC4260"/>
    <w:rsid w:val="00EC7F49"/>
    <w:rsid w:val="00ED0C4B"/>
    <w:rsid w:val="00ED2031"/>
    <w:rsid w:val="00EE0291"/>
    <w:rsid w:val="00EF02C2"/>
    <w:rsid w:val="00F04DD4"/>
    <w:rsid w:val="00F128A3"/>
    <w:rsid w:val="00F14583"/>
    <w:rsid w:val="00F341FF"/>
    <w:rsid w:val="00F40724"/>
    <w:rsid w:val="00F41F9E"/>
    <w:rsid w:val="00F44759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F4147"/>
  <w15:docId w15:val="{AA1D18AE-34E4-4DA8-A820-815FF882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62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62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51DDB-A7A1-4F33-81D9-A9B8F628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1392</Words>
  <Characters>7939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2025-07-09T15:48:00Z</dcterms:created>
  <dcterms:modified xsi:type="dcterms:W3CDTF">2025-07-09T15:48:00Z</dcterms:modified>
</cp:coreProperties>
</file>